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B1" w:rsidRDefault="00D9158D">
      <w:pPr>
        <w:widowControl/>
        <w:autoSpaceDN w:val="0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中共娄底市委</w:t>
      </w:r>
      <w:r w:rsidR="009511AC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统一战线工作部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20</w:t>
      </w:r>
      <w:r>
        <w:rPr>
          <w:rFonts w:ascii="黑体" w:eastAsia="黑体" w:hAnsi="黑体" w:cs="宋体"/>
          <w:b/>
          <w:bCs/>
          <w:kern w:val="0"/>
          <w:sz w:val="44"/>
          <w:szCs w:val="44"/>
        </w:rPr>
        <w:t>20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年度</w:t>
      </w:r>
    </w:p>
    <w:p w:rsidR="00756DB1" w:rsidRDefault="00D9158D">
      <w:pPr>
        <w:widowControl/>
        <w:autoSpaceDN w:val="0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部门整体支出绩效评价基础数据表</w:t>
      </w:r>
    </w:p>
    <w:p w:rsidR="00756DB1" w:rsidRDefault="00756DB1">
      <w:pPr>
        <w:widowControl/>
        <w:jc w:val="left"/>
        <w:rPr>
          <w:rFonts w:ascii="仿宋_GB2312" w:eastAsia="仿宋_GB2312" w:hAnsi="Calibri" w:cs="宋体"/>
          <w:kern w:val="0"/>
          <w:sz w:val="24"/>
        </w:rPr>
      </w:pPr>
    </w:p>
    <w:tbl>
      <w:tblPr>
        <w:tblW w:w="9171" w:type="dxa"/>
        <w:jc w:val="center"/>
        <w:tblLayout w:type="fixed"/>
        <w:tblLook w:val="04A0"/>
      </w:tblPr>
      <w:tblGrid>
        <w:gridCol w:w="2897"/>
        <w:gridCol w:w="1741"/>
        <w:gridCol w:w="2717"/>
        <w:gridCol w:w="1816"/>
      </w:tblGrid>
      <w:tr w:rsidR="00756DB1" w:rsidRPr="00A50B38">
        <w:trPr>
          <w:trHeight w:val="417"/>
          <w:jc w:val="center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财政供养人员情况（人）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2020年实际在职人数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控制率</w:t>
            </w:r>
          </w:p>
        </w:tc>
      </w:tr>
      <w:tr w:rsidR="00756DB1" w:rsidRPr="00A50B38">
        <w:trPr>
          <w:trHeight w:val="456"/>
          <w:jc w:val="center"/>
        </w:trPr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756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9511AC">
            <w:pPr>
              <w:widowControl/>
              <w:spacing w:line="177" w:lineRule="atLeas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9511AC">
            <w:pPr>
              <w:widowControl/>
              <w:spacing w:line="177" w:lineRule="atLeas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 w:rsidP="009511AC">
            <w:pPr>
              <w:widowControl/>
              <w:spacing w:line="177" w:lineRule="atLeas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  <w:r w:rsidR="009511AC" w:rsidRPr="00A50B38">
              <w:rPr>
                <w:rFonts w:asciiTheme="minorEastAsia" w:hAnsiTheme="minorEastAsia" w:cs="宋体" w:hint="eastAsia"/>
                <w:kern w:val="0"/>
                <w:sz w:val="24"/>
              </w:rPr>
              <w:t>100</w:t>
            </w: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756DB1" w:rsidRPr="00A50B38">
        <w:trPr>
          <w:trHeight w:val="552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经费控制情况（万元）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2019年决算数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2020年预算数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2020年决算数</w:t>
            </w:r>
          </w:p>
        </w:tc>
      </w:tr>
      <w:tr w:rsidR="00756DB1" w:rsidRPr="00A50B38">
        <w:trPr>
          <w:trHeight w:val="371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三公经费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32.90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24.5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11.77</w:t>
            </w:r>
          </w:p>
        </w:tc>
      </w:tr>
      <w:tr w:rsidR="00756DB1" w:rsidRPr="00A50B38">
        <w:trPr>
          <w:trHeight w:val="702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1.公务用车购置和维护经费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26.28</w:t>
            </w:r>
            <w:r w:rsidR="00D9158D"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 w:rsidP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6.36</w:t>
            </w:r>
            <w:r w:rsidR="00D9158D"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DB1" w:rsidRPr="00A50B38">
        <w:trPr>
          <w:trHeight w:val="428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其中：公车购置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19.63</w:t>
            </w:r>
            <w:r w:rsidR="00D9158D"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无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无</w:t>
            </w:r>
          </w:p>
        </w:tc>
      </w:tr>
      <w:tr w:rsidR="00756DB1" w:rsidRPr="00A50B38">
        <w:trPr>
          <w:trHeight w:val="408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      公车运行维护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6.65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 w:rsidP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6.36</w:t>
            </w:r>
          </w:p>
        </w:tc>
      </w:tr>
      <w:tr w:rsidR="00756DB1" w:rsidRPr="00A50B38">
        <w:trPr>
          <w:trHeight w:val="371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2.出国经费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无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 w:rsidP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无</w:t>
            </w:r>
            <w:r w:rsidR="00D9158D"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DB1" w:rsidRPr="00A50B38">
        <w:trPr>
          <w:trHeight w:val="371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3.公务接待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6.62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11.5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5.41</w:t>
            </w:r>
          </w:p>
        </w:tc>
      </w:tr>
      <w:tr w:rsidR="00756DB1" w:rsidRPr="00A50B38">
        <w:trPr>
          <w:trHeight w:val="391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项目支出：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DB1" w:rsidRPr="00A50B38">
        <w:trPr>
          <w:trHeight w:val="371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1.业务工作专项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DB1" w:rsidRPr="00A50B38" w:rsidRDefault="00756D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DB1" w:rsidRPr="00A50B38" w:rsidRDefault="00756D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DB1" w:rsidRPr="00A50B38" w:rsidRDefault="00756DB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56DB1" w:rsidRPr="00A50B38">
        <w:trPr>
          <w:trHeight w:val="474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2.运行维护专项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DB1" w:rsidRPr="00A50B38" w:rsidRDefault="00756D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DB1" w:rsidRPr="00A50B38" w:rsidRDefault="00756D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DB1" w:rsidRPr="00A50B38" w:rsidRDefault="00756DB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56DB1" w:rsidRPr="00A50B38">
        <w:trPr>
          <w:trHeight w:val="371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      ……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DB1" w:rsidRPr="00A50B38">
        <w:trPr>
          <w:trHeight w:val="371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/>
                <w:kern w:val="0"/>
                <w:sz w:val="24"/>
              </w:rPr>
              <w:t>3</w:t>
            </w: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、市级专项资金（一个专项一行）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756D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756D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756D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56DB1" w:rsidRPr="00A50B38">
        <w:trPr>
          <w:trHeight w:val="371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公用经费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368.56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83.33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424.93</w:t>
            </w:r>
          </w:p>
        </w:tc>
      </w:tr>
      <w:tr w:rsidR="00756DB1" w:rsidRPr="00A50B38">
        <w:trPr>
          <w:trHeight w:val="470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其中：</w:t>
            </w:r>
            <w:r w:rsidRPr="00A50B38">
              <w:rPr>
                <w:rFonts w:asciiTheme="minorEastAsia" w:hAnsiTheme="minorEastAsia" w:cs="宋体" w:hint="eastAsia"/>
                <w:kern w:val="0"/>
                <w:szCs w:val="21"/>
              </w:rPr>
              <w:t>办公经费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12.72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8.58</w:t>
            </w:r>
          </w:p>
        </w:tc>
      </w:tr>
      <w:tr w:rsidR="00756DB1" w:rsidRPr="00A50B38">
        <w:trPr>
          <w:trHeight w:val="548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水费、电费、差旅费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26.05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5.43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24.23</w:t>
            </w:r>
          </w:p>
        </w:tc>
      </w:tr>
      <w:tr w:rsidR="00756DB1" w:rsidRPr="00A50B38">
        <w:trPr>
          <w:trHeight w:val="420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Cs w:val="21"/>
              </w:rPr>
              <w:t>会议费、培训费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6.55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2.87</w:t>
            </w:r>
          </w:p>
        </w:tc>
      </w:tr>
      <w:tr w:rsidR="00756DB1" w:rsidRPr="00A50B38">
        <w:trPr>
          <w:trHeight w:val="550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政府采购金额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——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 w:rsidP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DB1" w:rsidRPr="00A50B38">
        <w:trPr>
          <w:trHeight w:val="508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 xml:space="preserve">部门基本支出预算调整 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——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747.25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3540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954.74</w:t>
            </w:r>
          </w:p>
        </w:tc>
      </w:tr>
      <w:tr w:rsidR="00756DB1" w:rsidRPr="00A50B38">
        <w:trPr>
          <w:trHeight w:val="956"/>
          <w:jc w:val="center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厉行节约保障措施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DB1" w:rsidRPr="00A50B38" w:rsidRDefault="00D9158D">
            <w:pPr>
              <w:widowControl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50B38">
              <w:rPr>
                <w:rFonts w:asciiTheme="minorEastAsia" w:hAnsiTheme="minorEastAsia" w:cs="宋体" w:hint="eastAsia"/>
                <w:kern w:val="0"/>
                <w:sz w:val="24"/>
              </w:rPr>
              <w:t>严格执行《党政机关厉行节约反对浪费条例》等相关规章制度，形成用制度办事的工作格局。</w:t>
            </w:r>
          </w:p>
        </w:tc>
      </w:tr>
    </w:tbl>
    <w:p w:rsidR="00756DB1" w:rsidRDefault="00D9158D">
      <w:pPr>
        <w:widowControl/>
        <w:ind w:firstLineChars="200" w:firstLine="440"/>
        <w:jc w:val="left"/>
        <w:rPr>
          <w:rFonts w:ascii="仿宋_GB2312" w:eastAsia="仿宋_GB2312" w:hAnsi="Calibri" w:cs="宋体"/>
          <w:kern w:val="0"/>
          <w:sz w:val="22"/>
          <w:szCs w:val="22"/>
        </w:rPr>
      </w:pPr>
      <w:r>
        <w:rPr>
          <w:rFonts w:ascii="仿宋_GB2312" w:eastAsia="仿宋_GB2312" w:hAnsi="Calibri" w:cs="宋体" w:hint="eastAsia"/>
          <w:kern w:val="0"/>
          <w:sz w:val="22"/>
          <w:szCs w:val="22"/>
        </w:rPr>
        <w:t>说明：“项目支出”需要填报基本支出以外的所有项目情况，“公用经费”填报基本支出中的一般商品和服务支出。</w:t>
      </w:r>
    </w:p>
    <w:p w:rsidR="00756DB1" w:rsidRDefault="00D9158D">
      <w:pPr>
        <w:widowControl/>
        <w:ind w:firstLineChars="200" w:firstLine="420"/>
        <w:jc w:val="left"/>
      </w:pPr>
      <w:r>
        <w:rPr>
          <w:rFonts w:hint="eastAsia"/>
        </w:rPr>
        <w:t>填表人</w:t>
      </w:r>
      <w:r>
        <w:rPr>
          <w:rFonts w:hint="eastAsia"/>
        </w:rPr>
        <w:t xml:space="preserve">: </w:t>
      </w:r>
      <w:r w:rsidR="0023121E">
        <w:rPr>
          <w:rFonts w:hint="eastAsia"/>
        </w:rPr>
        <w:t>唐驰</w:t>
      </w:r>
      <w:r w:rsidR="0023121E">
        <w:rPr>
          <w:rFonts w:hint="eastAsia"/>
        </w:rPr>
        <w:t xml:space="preserve">  </w:t>
      </w:r>
      <w:r>
        <w:rPr>
          <w:rFonts w:hint="eastAsia"/>
        </w:rPr>
        <w:t>填表日期：</w:t>
      </w:r>
      <w:r w:rsidR="0023121E">
        <w:rPr>
          <w:rFonts w:hint="eastAsia"/>
        </w:rPr>
        <w:t>2021.5.7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 w:rsidR="0023121E">
        <w:rPr>
          <w:rFonts w:hint="eastAsia"/>
        </w:rPr>
        <w:t>15173829179</w:t>
      </w:r>
      <w:r>
        <w:rPr>
          <w:rFonts w:hint="eastAsia"/>
        </w:rPr>
        <w:t xml:space="preserve">    </w:t>
      </w:r>
      <w:r>
        <w:rPr>
          <w:rFonts w:hint="eastAsia"/>
        </w:rPr>
        <w:t>单位负责人签字：</w:t>
      </w:r>
      <w:r w:rsidR="0023121E">
        <w:rPr>
          <w:rFonts w:hint="eastAsia"/>
        </w:rPr>
        <w:t>王美成</w:t>
      </w:r>
    </w:p>
    <w:sectPr w:rsidR="00756DB1" w:rsidSect="00556F25">
      <w:footerReference w:type="even" r:id="rId7"/>
      <w:footerReference w:type="default" r:id="rId8"/>
      <w:pgSz w:w="11906" w:h="16838"/>
      <w:pgMar w:top="1418" w:right="1332" w:bottom="1418" w:left="1531" w:header="851" w:footer="1247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3A" w:rsidRDefault="00C16F3A" w:rsidP="00756DB1">
      <w:r>
        <w:separator/>
      </w:r>
    </w:p>
  </w:endnote>
  <w:endnote w:type="continuationSeparator" w:id="1">
    <w:p w:rsidR="00C16F3A" w:rsidRDefault="00C16F3A" w:rsidP="0075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B1" w:rsidRDefault="00D9158D">
    <w:pPr>
      <w:pStyle w:val="a3"/>
      <w:framePr w:wrap="around" w:vAnchor="text" w:hAnchor="page" w:x="1712" w:y="97"/>
      <w:rPr>
        <w:rStyle w:val="a4"/>
        <w:sz w:val="28"/>
      </w:rPr>
    </w:pPr>
    <w:r>
      <w:rPr>
        <w:sz w:val="28"/>
      </w:rPr>
      <w:t xml:space="preserve">- </w:t>
    </w:r>
    <w:r w:rsidR="00540073">
      <w:rPr>
        <w:sz w:val="28"/>
      </w:rPr>
      <w:fldChar w:fldCharType="begin"/>
    </w:r>
    <w:r>
      <w:rPr>
        <w:sz w:val="28"/>
      </w:rPr>
      <w:instrText xml:space="preserve"> PAGE </w:instrText>
    </w:r>
    <w:r w:rsidR="00540073">
      <w:rPr>
        <w:sz w:val="28"/>
      </w:rPr>
      <w:fldChar w:fldCharType="separate"/>
    </w:r>
    <w:r>
      <w:rPr>
        <w:sz w:val="28"/>
      </w:rPr>
      <w:t>18</w:t>
    </w:r>
    <w:r w:rsidR="00540073">
      <w:rPr>
        <w:sz w:val="28"/>
      </w:rPr>
      <w:fldChar w:fldCharType="end"/>
    </w:r>
    <w:r>
      <w:rPr>
        <w:sz w:val="28"/>
      </w:rPr>
      <w:t xml:space="preserve"> -</w:t>
    </w:r>
    <w:r>
      <w:tab/>
    </w:r>
    <w:r>
      <w:tab/>
    </w:r>
  </w:p>
  <w:p w:rsidR="00756DB1" w:rsidRDefault="00756D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B1" w:rsidRDefault="00D9158D">
    <w:pPr>
      <w:pStyle w:val="a3"/>
      <w:ind w:right="360"/>
      <w:jc w:val="right"/>
      <w:rPr>
        <w:sz w:val="28"/>
      </w:rPr>
    </w:pPr>
    <w:r>
      <w:rPr>
        <w:kern w:val="0"/>
        <w:sz w:val="28"/>
        <w:szCs w:val="21"/>
      </w:rPr>
      <w:t xml:space="preserve">- </w:t>
    </w:r>
    <w:r w:rsidR="00540073"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 w:rsidR="00540073">
      <w:rPr>
        <w:kern w:val="0"/>
        <w:sz w:val="28"/>
        <w:szCs w:val="21"/>
      </w:rPr>
      <w:fldChar w:fldCharType="separate"/>
    </w:r>
    <w:r w:rsidR="0023121E">
      <w:rPr>
        <w:noProof/>
        <w:kern w:val="0"/>
        <w:sz w:val="28"/>
        <w:szCs w:val="21"/>
      </w:rPr>
      <w:t>1</w:t>
    </w:r>
    <w:r w:rsidR="00540073"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3A" w:rsidRDefault="00C16F3A" w:rsidP="00756DB1">
      <w:r>
        <w:separator/>
      </w:r>
    </w:p>
  </w:footnote>
  <w:footnote w:type="continuationSeparator" w:id="1">
    <w:p w:rsidR="00C16F3A" w:rsidRDefault="00C16F3A" w:rsidP="00756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C3E"/>
    <w:rsid w:val="BAB7AC47"/>
    <w:rsid w:val="BF5FF4F4"/>
    <w:rsid w:val="DFFDFA76"/>
    <w:rsid w:val="E3FE70A5"/>
    <w:rsid w:val="FDDD2087"/>
    <w:rsid w:val="00091409"/>
    <w:rsid w:val="000E0D5F"/>
    <w:rsid w:val="000F0301"/>
    <w:rsid w:val="000F56F8"/>
    <w:rsid w:val="0011265E"/>
    <w:rsid w:val="0013018B"/>
    <w:rsid w:val="001C7FA3"/>
    <w:rsid w:val="0023121E"/>
    <w:rsid w:val="0026102E"/>
    <w:rsid w:val="002C7AB2"/>
    <w:rsid w:val="00354074"/>
    <w:rsid w:val="003D2238"/>
    <w:rsid w:val="0043531F"/>
    <w:rsid w:val="00503BC8"/>
    <w:rsid w:val="005351E2"/>
    <w:rsid w:val="00540073"/>
    <w:rsid w:val="00556F25"/>
    <w:rsid w:val="0057648C"/>
    <w:rsid w:val="00593EB4"/>
    <w:rsid w:val="005B4124"/>
    <w:rsid w:val="005F3739"/>
    <w:rsid w:val="00646EDE"/>
    <w:rsid w:val="00681FAD"/>
    <w:rsid w:val="00701591"/>
    <w:rsid w:val="00705105"/>
    <w:rsid w:val="00746B38"/>
    <w:rsid w:val="00756DB1"/>
    <w:rsid w:val="00776D71"/>
    <w:rsid w:val="007E7993"/>
    <w:rsid w:val="00802F0D"/>
    <w:rsid w:val="008D052F"/>
    <w:rsid w:val="009511AC"/>
    <w:rsid w:val="00997610"/>
    <w:rsid w:val="009C01C5"/>
    <w:rsid w:val="009C343D"/>
    <w:rsid w:val="009D7CE0"/>
    <w:rsid w:val="00A50B38"/>
    <w:rsid w:val="00B26517"/>
    <w:rsid w:val="00BF43F0"/>
    <w:rsid w:val="00C16F3A"/>
    <w:rsid w:val="00C4635B"/>
    <w:rsid w:val="00C51EE3"/>
    <w:rsid w:val="00CA3C3E"/>
    <w:rsid w:val="00CE112B"/>
    <w:rsid w:val="00CE44DA"/>
    <w:rsid w:val="00CE6199"/>
    <w:rsid w:val="00CF26F6"/>
    <w:rsid w:val="00CF6CCA"/>
    <w:rsid w:val="00D248F7"/>
    <w:rsid w:val="00D9158D"/>
    <w:rsid w:val="00E11CA8"/>
    <w:rsid w:val="00E173B3"/>
    <w:rsid w:val="00E2245A"/>
    <w:rsid w:val="00E5260E"/>
    <w:rsid w:val="00F0224A"/>
    <w:rsid w:val="00F16DAD"/>
    <w:rsid w:val="00F723DE"/>
    <w:rsid w:val="6BCE8D7B"/>
    <w:rsid w:val="7F9AE469"/>
    <w:rsid w:val="7FFC8833"/>
    <w:rsid w:val="7FFDC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6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756DB1"/>
  </w:style>
  <w:style w:type="character" w:customStyle="1" w:styleId="Char">
    <w:name w:val="页脚 Char"/>
    <w:basedOn w:val="a0"/>
    <w:link w:val="a3"/>
    <w:qFormat/>
    <w:rsid w:val="00756DB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5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11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2021-05-07T03:01:00Z</dcterms:created>
  <dcterms:modified xsi:type="dcterms:W3CDTF">2021-05-07T03:01:00Z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